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3B41" w14:textId="6C4D409C" w:rsidR="00F571C0" w:rsidRPr="0028157D" w:rsidRDefault="00D61EB8" w:rsidP="00F571C0">
      <w:pPr>
        <w:rPr>
          <w:lang w:val="en-AU"/>
        </w:rPr>
      </w:pPr>
      <w:r w:rsidRPr="0028157D">
        <w:rPr>
          <w:lang w:val="en-AU"/>
        </w:rPr>
        <w:t>YOUTH</w:t>
      </w:r>
      <w:r w:rsidR="00F571C0" w:rsidRPr="0028157D">
        <w:rPr>
          <w:lang w:val="en-AU"/>
        </w:rPr>
        <w:t xml:space="preserve"> INTERPRETIVE </w:t>
      </w:r>
    </w:p>
    <w:p w14:paraId="0F146EAF" w14:textId="134DCDE6" w:rsidR="00D61EB8" w:rsidRPr="0028157D" w:rsidRDefault="001A2D7E" w:rsidP="00F571C0">
      <w:pPr>
        <w:rPr>
          <w:lang w:val="en-AU"/>
        </w:rPr>
      </w:pPr>
      <w:r w:rsidRPr="0028157D">
        <w:rPr>
          <w:lang w:val="en-AU"/>
        </w:rPr>
        <w:t>Youth</w:t>
      </w:r>
      <w:r w:rsidR="00D61EB8" w:rsidRPr="0028157D">
        <w:rPr>
          <w:lang w:val="en-AU"/>
        </w:rPr>
        <w:t xml:space="preserve"> Interpretive is divided into four divisions based on skill level: Bronze, Silver, Gold and Elite.</w:t>
      </w:r>
      <w:r w:rsidR="00F61AC5" w:rsidRPr="0028157D">
        <w:rPr>
          <w:lang w:val="en-AU"/>
        </w:rPr>
        <w:t xml:space="preserve"> Youth Interpretive grades are only open to those skaters who are not also competing in Free Skating events during the domestic competition season.</w:t>
      </w:r>
    </w:p>
    <w:p w14:paraId="1778D6FE" w14:textId="0F8E2E83" w:rsidR="00D61EB8" w:rsidRPr="0028157D" w:rsidRDefault="00D61EB8" w:rsidP="00F571C0">
      <w:pPr>
        <w:rPr>
          <w:lang w:val="en-AU"/>
        </w:rPr>
      </w:pPr>
      <w:r w:rsidRPr="0028157D">
        <w:rPr>
          <w:lang w:val="en-AU"/>
        </w:rPr>
        <w:t>Men and Ladies will be judged separately.</w:t>
      </w:r>
    </w:p>
    <w:p w14:paraId="222C9CF4" w14:textId="6317BBE8" w:rsidR="00D61EB8" w:rsidRPr="0028157D" w:rsidRDefault="00D61EB8" w:rsidP="00D61EB8">
      <w:pPr>
        <w:rPr>
          <w:lang w:val="en-AU"/>
        </w:rPr>
      </w:pPr>
      <w:r w:rsidRPr="0028157D">
        <w:rPr>
          <w:lang w:val="en-AU"/>
        </w:rPr>
        <w:t>Eligibility:</w:t>
      </w:r>
    </w:p>
    <w:p w14:paraId="20909A89" w14:textId="48373EA7" w:rsidR="00D61EB8" w:rsidRPr="0028157D" w:rsidRDefault="00D61EB8" w:rsidP="00D61EB8">
      <w:pPr>
        <w:rPr>
          <w:lang w:val="en-AU"/>
        </w:rPr>
      </w:pPr>
      <w:r w:rsidRPr="0028157D">
        <w:rPr>
          <w:lang w:val="en-AU"/>
        </w:rPr>
        <w:t xml:space="preserve">Competitors must </w:t>
      </w:r>
      <w:r w:rsidR="001A2D7E" w:rsidRPr="0028157D">
        <w:rPr>
          <w:lang w:val="en-AU"/>
        </w:rPr>
        <w:t>have reached the age of 12 years but not reached the age of 1</w:t>
      </w:r>
      <w:r w:rsidR="0040274B" w:rsidRPr="0028157D">
        <w:rPr>
          <w:lang w:val="en-AU"/>
        </w:rPr>
        <w:t>8</w:t>
      </w:r>
      <w:r w:rsidR="001A2D7E" w:rsidRPr="0028157D">
        <w:rPr>
          <w:lang w:val="en-AU"/>
        </w:rPr>
        <w:t xml:space="preserve"> years before the 1st of July preceding the championship.</w:t>
      </w:r>
      <w:r w:rsidR="00685144">
        <w:rPr>
          <w:lang w:val="en-AU"/>
        </w:rPr>
        <w:t xml:space="preserve"> </w:t>
      </w:r>
      <w:r w:rsidR="00785114">
        <w:rPr>
          <w:lang w:val="en-AU"/>
        </w:rPr>
        <w:t>S</w:t>
      </w:r>
      <w:r w:rsidR="00685144">
        <w:rPr>
          <w:lang w:val="en-AU"/>
        </w:rPr>
        <w:t>katers</w:t>
      </w:r>
      <w:r w:rsidR="00685144" w:rsidRPr="00685144">
        <w:rPr>
          <w:lang w:val="en-AU"/>
        </w:rPr>
        <w:t xml:space="preserve"> may only enter a youth interpretive or a </w:t>
      </w:r>
      <w:r w:rsidR="004613F5" w:rsidRPr="00685144">
        <w:rPr>
          <w:lang w:val="en-AU"/>
        </w:rPr>
        <w:t>standard single</w:t>
      </w:r>
      <w:r w:rsidR="004613F5">
        <w:rPr>
          <w:lang w:val="en-AU"/>
        </w:rPr>
        <w:t>s</w:t>
      </w:r>
      <w:r w:rsidR="00685144" w:rsidRPr="00685144">
        <w:rPr>
          <w:lang w:val="en-AU"/>
        </w:rPr>
        <w:t xml:space="preserve"> skating grade, not both</w:t>
      </w:r>
      <w:r w:rsidR="00685144">
        <w:rPr>
          <w:lang w:val="en-AU"/>
        </w:rPr>
        <w:t>.</w:t>
      </w:r>
    </w:p>
    <w:p w14:paraId="13B03B45" w14:textId="7756DF6C" w:rsidR="00F571C0" w:rsidRPr="0028157D" w:rsidRDefault="00F571C0" w:rsidP="00F571C0">
      <w:pPr>
        <w:rPr>
          <w:lang w:val="en-AU"/>
        </w:rPr>
      </w:pPr>
      <w:r w:rsidRPr="0028157D">
        <w:rPr>
          <w:lang w:val="en-AU"/>
        </w:rPr>
        <w:t xml:space="preserve">The entry into </w:t>
      </w:r>
      <w:r w:rsidR="001A2D7E" w:rsidRPr="0028157D">
        <w:rPr>
          <w:lang w:val="en-AU"/>
        </w:rPr>
        <w:t>Youth</w:t>
      </w:r>
      <w:r w:rsidRPr="0028157D">
        <w:rPr>
          <w:lang w:val="en-AU"/>
        </w:rPr>
        <w:t xml:space="preserve"> Bronze, Silver, Gold and Elite Interpretive levels is self-selecting with no test requirements.  However, the skater’s highest Stroking/Pattern Dance test level provides an indication of the appropriate grade as follows</w:t>
      </w:r>
      <w:r w:rsidR="0028157D" w:rsidRPr="0028157D">
        <w:rPr>
          <w:lang w:val="en-AU"/>
        </w:rPr>
        <w:t>:</w:t>
      </w:r>
    </w:p>
    <w:tbl>
      <w:tblPr>
        <w:tblStyle w:val="TableGrid"/>
        <w:tblW w:w="9445" w:type="dxa"/>
        <w:tblLook w:val="04A0" w:firstRow="1" w:lastRow="0" w:firstColumn="1" w:lastColumn="0" w:noHBand="0" w:noVBand="1"/>
      </w:tblPr>
      <w:tblGrid>
        <w:gridCol w:w="1795"/>
        <w:gridCol w:w="3330"/>
        <w:gridCol w:w="4320"/>
      </w:tblGrid>
      <w:tr w:rsidR="0028157D" w:rsidRPr="0028157D" w14:paraId="794BFE85" w14:textId="77777777" w:rsidTr="0028157D">
        <w:tc>
          <w:tcPr>
            <w:tcW w:w="1795" w:type="dxa"/>
          </w:tcPr>
          <w:p w14:paraId="0FD656C7" w14:textId="40530340" w:rsidR="0040274B" w:rsidRPr="0028157D" w:rsidRDefault="0040274B" w:rsidP="00F571C0">
            <w:pPr>
              <w:rPr>
                <w:lang w:val="en-AU"/>
              </w:rPr>
            </w:pPr>
            <w:r w:rsidRPr="0028157D">
              <w:rPr>
                <w:lang w:val="en-AU"/>
              </w:rPr>
              <w:t>Grade</w:t>
            </w:r>
          </w:p>
        </w:tc>
        <w:tc>
          <w:tcPr>
            <w:tcW w:w="3330" w:type="dxa"/>
          </w:tcPr>
          <w:p w14:paraId="2CCBBAEE" w14:textId="190CF8F4" w:rsidR="0040274B" w:rsidRPr="0028157D" w:rsidRDefault="0040274B" w:rsidP="00F571C0">
            <w:pPr>
              <w:rPr>
                <w:lang w:val="en-AU"/>
              </w:rPr>
            </w:pPr>
            <w:r w:rsidRPr="0028157D">
              <w:rPr>
                <w:lang w:val="en-AU"/>
              </w:rPr>
              <w:t>Indicative NZIFSA test level</w:t>
            </w:r>
          </w:p>
        </w:tc>
        <w:tc>
          <w:tcPr>
            <w:tcW w:w="4320" w:type="dxa"/>
          </w:tcPr>
          <w:p w14:paraId="1ECEFD80" w14:textId="48CF6DC8" w:rsidR="0040274B" w:rsidRPr="0028157D" w:rsidRDefault="0040274B" w:rsidP="00F571C0">
            <w:pPr>
              <w:rPr>
                <w:lang w:val="en-AU"/>
              </w:rPr>
            </w:pPr>
            <w:r w:rsidRPr="0028157D">
              <w:rPr>
                <w:lang w:val="en-AU"/>
              </w:rPr>
              <w:t>Programme Duration</w:t>
            </w:r>
          </w:p>
        </w:tc>
      </w:tr>
      <w:tr w:rsidR="0028157D" w:rsidRPr="0028157D" w14:paraId="289CE945" w14:textId="77777777" w:rsidTr="0028157D">
        <w:tc>
          <w:tcPr>
            <w:tcW w:w="1795" w:type="dxa"/>
          </w:tcPr>
          <w:p w14:paraId="73701FFC" w14:textId="420A095A" w:rsidR="0040274B" w:rsidRPr="0028157D" w:rsidRDefault="0040274B" w:rsidP="00F571C0">
            <w:pPr>
              <w:rPr>
                <w:lang w:val="en-AU"/>
              </w:rPr>
            </w:pPr>
            <w:r w:rsidRPr="0028157D">
              <w:rPr>
                <w:lang w:val="en-AU"/>
              </w:rPr>
              <w:t>Bronze</w:t>
            </w:r>
          </w:p>
        </w:tc>
        <w:tc>
          <w:tcPr>
            <w:tcW w:w="3330" w:type="dxa"/>
          </w:tcPr>
          <w:p w14:paraId="2F880780" w14:textId="3A885F07" w:rsidR="0040274B" w:rsidRPr="0028157D" w:rsidRDefault="0040274B" w:rsidP="00F571C0">
            <w:pPr>
              <w:rPr>
                <w:lang w:val="en-AU"/>
              </w:rPr>
            </w:pPr>
            <w:r w:rsidRPr="0028157D">
              <w:rPr>
                <w:lang w:val="en-AU"/>
              </w:rPr>
              <w:t>No test or Elementary</w:t>
            </w:r>
          </w:p>
        </w:tc>
        <w:tc>
          <w:tcPr>
            <w:tcW w:w="4320" w:type="dxa"/>
          </w:tcPr>
          <w:p w14:paraId="10948435" w14:textId="777F95A5" w:rsidR="0040274B" w:rsidRPr="0028157D" w:rsidRDefault="0040274B" w:rsidP="00F571C0">
            <w:pPr>
              <w:rPr>
                <w:lang w:val="en-AU"/>
              </w:rPr>
            </w:pPr>
            <w:r w:rsidRPr="0028157D">
              <w:rPr>
                <w:lang w:val="en-AU"/>
              </w:rPr>
              <w:t>1 minute and 30 seconds +/- 10 seconds</w:t>
            </w:r>
          </w:p>
        </w:tc>
      </w:tr>
      <w:tr w:rsidR="0028157D" w:rsidRPr="0028157D" w14:paraId="6FB9AA26" w14:textId="77777777" w:rsidTr="0028157D">
        <w:tc>
          <w:tcPr>
            <w:tcW w:w="1795" w:type="dxa"/>
          </w:tcPr>
          <w:p w14:paraId="26ADCB58" w14:textId="3D5011F4" w:rsidR="0040274B" w:rsidRPr="0028157D" w:rsidRDefault="0040274B" w:rsidP="00F571C0">
            <w:pPr>
              <w:rPr>
                <w:lang w:val="en-AU"/>
              </w:rPr>
            </w:pPr>
            <w:r w:rsidRPr="0028157D">
              <w:rPr>
                <w:lang w:val="en-AU"/>
              </w:rPr>
              <w:t>Silver</w:t>
            </w:r>
          </w:p>
        </w:tc>
        <w:tc>
          <w:tcPr>
            <w:tcW w:w="3330" w:type="dxa"/>
          </w:tcPr>
          <w:p w14:paraId="745EA92F" w14:textId="56913EAE" w:rsidR="0040274B" w:rsidRPr="0028157D" w:rsidRDefault="0040274B" w:rsidP="00F571C0">
            <w:pPr>
              <w:rPr>
                <w:lang w:val="en-AU"/>
              </w:rPr>
            </w:pPr>
            <w:r w:rsidRPr="0028157D">
              <w:rPr>
                <w:lang w:val="en-AU"/>
              </w:rPr>
              <w:t>Preliminary or Inter Bronze</w:t>
            </w:r>
          </w:p>
        </w:tc>
        <w:tc>
          <w:tcPr>
            <w:tcW w:w="4320" w:type="dxa"/>
          </w:tcPr>
          <w:p w14:paraId="6E8D7572" w14:textId="749CD213" w:rsidR="0040274B" w:rsidRPr="0028157D" w:rsidRDefault="0040274B" w:rsidP="00F571C0">
            <w:pPr>
              <w:rPr>
                <w:lang w:val="en-AU"/>
              </w:rPr>
            </w:pPr>
            <w:r w:rsidRPr="0028157D">
              <w:rPr>
                <w:lang w:val="en-AU"/>
              </w:rPr>
              <w:t>1 minute and 30 seconds +/- 10 seconds</w:t>
            </w:r>
          </w:p>
        </w:tc>
      </w:tr>
      <w:tr w:rsidR="0028157D" w:rsidRPr="0028157D" w14:paraId="1DE8CB50" w14:textId="77777777" w:rsidTr="0028157D">
        <w:tc>
          <w:tcPr>
            <w:tcW w:w="1795" w:type="dxa"/>
          </w:tcPr>
          <w:p w14:paraId="40C162D9" w14:textId="04AB7DCD" w:rsidR="0040274B" w:rsidRPr="0028157D" w:rsidRDefault="0040274B" w:rsidP="00F571C0">
            <w:pPr>
              <w:rPr>
                <w:lang w:val="en-AU"/>
              </w:rPr>
            </w:pPr>
            <w:r w:rsidRPr="0028157D">
              <w:rPr>
                <w:lang w:val="en-AU"/>
              </w:rPr>
              <w:t>Gold</w:t>
            </w:r>
          </w:p>
        </w:tc>
        <w:tc>
          <w:tcPr>
            <w:tcW w:w="3330" w:type="dxa"/>
          </w:tcPr>
          <w:p w14:paraId="55FA002A" w14:textId="530E0ED9" w:rsidR="0040274B" w:rsidRPr="0028157D" w:rsidRDefault="0040274B" w:rsidP="00F571C0">
            <w:pPr>
              <w:rPr>
                <w:lang w:val="en-AU"/>
              </w:rPr>
            </w:pPr>
            <w:r w:rsidRPr="0028157D">
              <w:rPr>
                <w:lang w:val="en-AU"/>
              </w:rPr>
              <w:t>Bronze or Inter Silver</w:t>
            </w:r>
          </w:p>
        </w:tc>
        <w:tc>
          <w:tcPr>
            <w:tcW w:w="4320" w:type="dxa"/>
          </w:tcPr>
          <w:p w14:paraId="72E52339" w14:textId="7F5FD27C" w:rsidR="0040274B" w:rsidRPr="0028157D" w:rsidRDefault="0040274B" w:rsidP="00F571C0">
            <w:pPr>
              <w:rPr>
                <w:lang w:val="en-AU"/>
              </w:rPr>
            </w:pPr>
            <w:r w:rsidRPr="0028157D">
              <w:rPr>
                <w:lang w:val="en-AU"/>
              </w:rPr>
              <w:t>2 minutes +/- 10 seconds</w:t>
            </w:r>
          </w:p>
        </w:tc>
      </w:tr>
      <w:tr w:rsidR="0028157D" w:rsidRPr="0028157D" w14:paraId="7E930F06" w14:textId="77777777" w:rsidTr="0028157D">
        <w:trPr>
          <w:trHeight w:val="80"/>
        </w:trPr>
        <w:tc>
          <w:tcPr>
            <w:tcW w:w="1795" w:type="dxa"/>
          </w:tcPr>
          <w:p w14:paraId="06CC87E5" w14:textId="2CA9BE86" w:rsidR="0040274B" w:rsidRPr="0028157D" w:rsidRDefault="0040274B" w:rsidP="00F571C0">
            <w:pPr>
              <w:rPr>
                <w:lang w:val="en-AU"/>
              </w:rPr>
            </w:pPr>
            <w:r w:rsidRPr="0028157D">
              <w:rPr>
                <w:lang w:val="en-AU"/>
              </w:rPr>
              <w:t>Elite</w:t>
            </w:r>
          </w:p>
        </w:tc>
        <w:tc>
          <w:tcPr>
            <w:tcW w:w="3330" w:type="dxa"/>
          </w:tcPr>
          <w:p w14:paraId="6F8608C5" w14:textId="4DA4E9B5" w:rsidR="0040274B" w:rsidRPr="0028157D" w:rsidRDefault="0040274B" w:rsidP="00F571C0">
            <w:pPr>
              <w:rPr>
                <w:lang w:val="en-AU"/>
              </w:rPr>
            </w:pPr>
            <w:r w:rsidRPr="0028157D">
              <w:rPr>
                <w:lang w:val="en-AU"/>
              </w:rPr>
              <w:t>Silver and above</w:t>
            </w:r>
          </w:p>
        </w:tc>
        <w:tc>
          <w:tcPr>
            <w:tcW w:w="4320" w:type="dxa"/>
          </w:tcPr>
          <w:p w14:paraId="040B70B2" w14:textId="1A1AE71F" w:rsidR="0040274B" w:rsidRPr="0028157D" w:rsidRDefault="0040274B" w:rsidP="00F571C0">
            <w:pPr>
              <w:rPr>
                <w:lang w:val="en-AU"/>
              </w:rPr>
            </w:pPr>
            <w:r w:rsidRPr="0028157D">
              <w:rPr>
                <w:lang w:val="en-AU"/>
              </w:rPr>
              <w:t>2 minutes +/- 10 seconds</w:t>
            </w:r>
          </w:p>
        </w:tc>
      </w:tr>
    </w:tbl>
    <w:p w14:paraId="6360561F" w14:textId="77777777" w:rsidR="0040274B" w:rsidRPr="0028157D" w:rsidRDefault="0040274B" w:rsidP="00F571C0">
      <w:pPr>
        <w:rPr>
          <w:lang w:val="en-AU"/>
        </w:rPr>
      </w:pPr>
    </w:p>
    <w:p w14:paraId="7307F46D" w14:textId="35A76A73" w:rsidR="00F571C0" w:rsidRPr="0028157D" w:rsidRDefault="00F571C0" w:rsidP="00F571C0">
      <w:pPr>
        <w:rPr>
          <w:b/>
          <w:lang w:val="en-AU"/>
        </w:rPr>
      </w:pPr>
      <w:r w:rsidRPr="0028157D">
        <w:rPr>
          <w:b/>
          <w:lang w:val="en-AU"/>
        </w:rPr>
        <w:t>Vocal music is permitted.</w:t>
      </w:r>
    </w:p>
    <w:p w14:paraId="09615B6B" w14:textId="5D56E05E" w:rsidR="00F571C0" w:rsidRPr="00F571C0" w:rsidRDefault="00F571C0" w:rsidP="00F571C0">
      <w:pPr>
        <w:rPr>
          <w:lang w:val="en-AU"/>
        </w:rPr>
      </w:pPr>
      <w:r w:rsidRPr="00F571C0">
        <w:rPr>
          <w:lang w:val="en-AU"/>
        </w:rPr>
        <w:t xml:space="preserve">The Interpretive programme will be judged only on the basis of the five Component Marks.  The programme should consist of a variety of skating moves selected for their value to enhance the skater’s interpretation of the music rather than for their </w:t>
      </w:r>
      <w:r w:rsidRPr="0028157D">
        <w:rPr>
          <w:lang w:val="en-AU"/>
        </w:rPr>
        <w:t>technical</w:t>
      </w:r>
      <w:r w:rsidRPr="00F571C0">
        <w:rPr>
          <w:lang w:val="en-AU"/>
        </w:rPr>
        <w:t xml:space="preserve"> difficulty.  Skaters will be judged on their ability to interpret the music and develop a theme by using their skating skills.</w:t>
      </w:r>
    </w:p>
    <w:p w14:paraId="76FCBB89" w14:textId="77777777" w:rsidR="00F571C0" w:rsidRPr="00F571C0" w:rsidRDefault="00F571C0" w:rsidP="00F571C0">
      <w:pPr>
        <w:rPr>
          <w:lang w:val="en-AU"/>
        </w:rPr>
      </w:pPr>
      <w:r w:rsidRPr="00F571C0">
        <w:rPr>
          <w:lang w:val="en-AU"/>
        </w:rPr>
        <w:t>The Interpretive programme must include:</w:t>
      </w:r>
    </w:p>
    <w:p w14:paraId="58B3624A" w14:textId="4AD3CA32" w:rsidR="00F571C0" w:rsidRPr="00F571C0" w:rsidRDefault="00F571C0" w:rsidP="00F571C0">
      <w:pPr>
        <w:numPr>
          <w:ilvl w:val="2"/>
          <w:numId w:val="1"/>
        </w:numPr>
        <w:rPr>
          <w:lang w:val="en-AU"/>
        </w:rPr>
      </w:pPr>
      <w:r w:rsidRPr="00F571C0">
        <w:rPr>
          <w:lang w:val="en-AU"/>
        </w:rPr>
        <w:t>A minimum of one and a maximum of two jump</w:t>
      </w:r>
      <w:r>
        <w:rPr>
          <w:lang w:val="en-AU"/>
        </w:rPr>
        <w:t xml:space="preserve"> elements</w:t>
      </w:r>
    </w:p>
    <w:p w14:paraId="74CEA3E5" w14:textId="77777777" w:rsidR="00F571C0" w:rsidRPr="00F571C0" w:rsidRDefault="00F571C0" w:rsidP="00F571C0">
      <w:pPr>
        <w:numPr>
          <w:ilvl w:val="2"/>
          <w:numId w:val="1"/>
        </w:numPr>
        <w:rPr>
          <w:lang w:val="en-AU"/>
        </w:rPr>
      </w:pPr>
      <w:r w:rsidRPr="00F571C0">
        <w:rPr>
          <w:lang w:val="en-AU"/>
        </w:rPr>
        <w:t>A minimum of one and a maximum of two spins</w:t>
      </w:r>
    </w:p>
    <w:p w14:paraId="61DC088A" w14:textId="019FFCBB" w:rsidR="00F571C0" w:rsidRPr="00F571C0" w:rsidRDefault="00F571C0" w:rsidP="00F571C0">
      <w:pPr>
        <w:rPr>
          <w:lang w:val="en-AU"/>
        </w:rPr>
      </w:pPr>
      <w:r>
        <w:rPr>
          <w:lang w:val="en-AU"/>
        </w:rPr>
        <w:t>Jump combinations of up to three jumps</w:t>
      </w:r>
      <w:r w:rsidRPr="00F571C0">
        <w:rPr>
          <w:lang w:val="en-AU"/>
        </w:rPr>
        <w:t xml:space="preserve"> are permitted</w:t>
      </w:r>
      <w:r>
        <w:rPr>
          <w:lang w:val="en-AU"/>
        </w:rPr>
        <w:t>.</w:t>
      </w:r>
      <w:r w:rsidRPr="00F571C0">
        <w:rPr>
          <w:lang w:val="en-AU"/>
        </w:rPr>
        <w:t xml:space="preserve">  </w:t>
      </w:r>
      <w:r w:rsidR="00D61EB8">
        <w:rPr>
          <w:lang w:val="en-AU"/>
        </w:rPr>
        <w:t>In Bronze and Silver only single jumps, excluding Axel, are permitted. Gold and Elite have no limits on the number of jump revolutions. However, c</w:t>
      </w:r>
      <w:r w:rsidRPr="00F571C0">
        <w:rPr>
          <w:lang w:val="en-AU"/>
        </w:rPr>
        <w:t xml:space="preserve">redit for jumps and spins </w:t>
      </w:r>
      <w:r w:rsidR="00D61EB8">
        <w:rPr>
          <w:lang w:val="en-AU"/>
        </w:rPr>
        <w:t>is</w:t>
      </w:r>
      <w:r w:rsidRPr="00F571C0">
        <w:rPr>
          <w:lang w:val="en-AU"/>
        </w:rPr>
        <w:t xml:space="preserve"> based solely on the ability of such movements to enhance the chosen theme and support the music</w:t>
      </w:r>
      <w:r w:rsidR="00D61EB8">
        <w:rPr>
          <w:lang w:val="en-AU"/>
        </w:rPr>
        <w:t>, n</w:t>
      </w:r>
      <w:r w:rsidRPr="00F571C0">
        <w:rPr>
          <w:lang w:val="en-AU"/>
        </w:rPr>
        <w:t>o credit will be given for their technical difficulty.</w:t>
      </w:r>
    </w:p>
    <w:p w14:paraId="51407D15" w14:textId="77777777" w:rsidR="00F571C0" w:rsidRPr="00F571C0" w:rsidRDefault="00F571C0" w:rsidP="00F571C0">
      <w:pPr>
        <w:rPr>
          <w:lang w:val="en-AU"/>
        </w:rPr>
      </w:pPr>
      <w:r w:rsidRPr="00F571C0">
        <w:rPr>
          <w:lang w:val="en-AU"/>
        </w:rPr>
        <w:t>Falls are not subject to a deduction but may have a negative impact on the Program Components.</w:t>
      </w:r>
    </w:p>
    <w:p w14:paraId="320B7E7F" w14:textId="6F569118" w:rsidR="00F571C0" w:rsidRPr="00F571C0" w:rsidRDefault="00F571C0" w:rsidP="00F571C0">
      <w:pPr>
        <w:rPr>
          <w:lang w:val="en-AU"/>
        </w:rPr>
      </w:pPr>
      <w:r w:rsidRPr="00F571C0">
        <w:rPr>
          <w:lang w:val="en-AU"/>
        </w:rPr>
        <w:t>Elements exceeding the maximum number will be judged as an illegal element and receive a 1.0 deduction.  Elements lacking in number will receive a 1.0 deduction.</w:t>
      </w:r>
      <w:r w:rsidR="00D61EB8">
        <w:rPr>
          <w:lang w:val="en-AU"/>
        </w:rPr>
        <w:t xml:space="preserve"> Violations of the below requirements will also receive a 1.0 deduction.</w:t>
      </w:r>
    </w:p>
    <w:p w14:paraId="6A33BBD3" w14:textId="77777777" w:rsidR="00D61EB8" w:rsidRPr="00D61EB8" w:rsidRDefault="00F571C0" w:rsidP="00D61EB8">
      <w:pPr>
        <w:pStyle w:val="ListParagraph"/>
        <w:numPr>
          <w:ilvl w:val="0"/>
          <w:numId w:val="4"/>
        </w:numPr>
        <w:rPr>
          <w:lang w:val="en-AU"/>
        </w:rPr>
      </w:pPr>
      <w:r w:rsidRPr="00D61EB8">
        <w:rPr>
          <w:lang w:val="en-AU"/>
        </w:rPr>
        <w:t xml:space="preserve">The programme must be developed through skating skill and quality rather than through non-skating actions such as sliding on one knee or excessive use of toe steps which should be used only to reflect the character of the programme and to underline the rhythm and nuances of the chosen music. </w:t>
      </w:r>
    </w:p>
    <w:p w14:paraId="3E9021A2" w14:textId="6709489E" w:rsidR="00F571C0" w:rsidRPr="00D61EB8" w:rsidRDefault="00F571C0" w:rsidP="00D61EB8">
      <w:pPr>
        <w:pStyle w:val="ListParagraph"/>
        <w:numPr>
          <w:ilvl w:val="0"/>
          <w:numId w:val="4"/>
        </w:numPr>
        <w:rPr>
          <w:lang w:val="en-AU"/>
        </w:rPr>
      </w:pPr>
      <w:r w:rsidRPr="00D61EB8">
        <w:rPr>
          <w:lang w:val="en-AU"/>
        </w:rPr>
        <w:t>The skater must not remain in one place for more than five (5) seconds.</w:t>
      </w:r>
    </w:p>
    <w:p w14:paraId="3A671719" w14:textId="77777777" w:rsidR="00F571C0" w:rsidRPr="00D61EB8" w:rsidRDefault="00F571C0" w:rsidP="00D61EB8">
      <w:pPr>
        <w:pStyle w:val="ListParagraph"/>
        <w:numPr>
          <w:ilvl w:val="0"/>
          <w:numId w:val="4"/>
        </w:numPr>
        <w:rPr>
          <w:lang w:val="en-AU"/>
        </w:rPr>
      </w:pPr>
      <w:r w:rsidRPr="00D61EB8">
        <w:rPr>
          <w:lang w:val="en-AU"/>
        </w:rPr>
        <w:lastRenderedPageBreak/>
        <w:t>Costumes should be simple, tasteful and selected to enhance the performance by appropriately reflecting the character of the music and theme.</w:t>
      </w:r>
    </w:p>
    <w:p w14:paraId="1FEDEC5B" w14:textId="77777777" w:rsidR="00F571C0" w:rsidRPr="00F571C0" w:rsidRDefault="00F571C0" w:rsidP="00D61EB8">
      <w:pPr>
        <w:pStyle w:val="ListParagraph"/>
        <w:numPr>
          <w:ilvl w:val="0"/>
          <w:numId w:val="4"/>
        </w:numPr>
        <w:rPr>
          <w:lang w:val="en-AU"/>
        </w:rPr>
      </w:pPr>
      <w:r w:rsidRPr="00F571C0">
        <w:rPr>
          <w:lang w:val="en-AU"/>
        </w:rPr>
        <w:t>Props may not be used in any part of the programme.  Any item that is held in the hand or removed during the performance is considered a prop.  A hat worn throughout the programme is not considered a prop unless intentionally removed.</w:t>
      </w:r>
    </w:p>
    <w:p w14:paraId="05912379" w14:textId="77777777" w:rsidR="00F571C0" w:rsidRPr="00F571C0" w:rsidRDefault="00F571C0" w:rsidP="00D61EB8">
      <w:pPr>
        <w:pStyle w:val="ListParagraph"/>
        <w:numPr>
          <w:ilvl w:val="0"/>
          <w:numId w:val="4"/>
        </w:numPr>
        <w:rPr>
          <w:lang w:val="en-AU"/>
        </w:rPr>
      </w:pPr>
      <w:r w:rsidRPr="00F571C0">
        <w:rPr>
          <w:lang w:val="en-AU"/>
        </w:rPr>
        <w:t>Objects on the ice, thrown to the audience, placed on the boards or on the Judges’ tables are not permitted.</w:t>
      </w:r>
    </w:p>
    <w:p w14:paraId="2ACBBABB" w14:textId="733A3293" w:rsidR="00F571C0" w:rsidRDefault="00F571C0" w:rsidP="00D61EB8">
      <w:pPr>
        <w:pStyle w:val="ListParagraph"/>
        <w:numPr>
          <w:ilvl w:val="0"/>
          <w:numId w:val="4"/>
        </w:numPr>
        <w:rPr>
          <w:lang w:val="en-AU"/>
        </w:rPr>
      </w:pPr>
      <w:r w:rsidRPr="00F571C0">
        <w:rPr>
          <w:lang w:val="en-AU"/>
        </w:rPr>
        <w:t>Costumes that contain particles that may mar or leave anything on the ice surface (feathers, boas, excessive beading) are considered unsafe and are not permitted.</w:t>
      </w:r>
    </w:p>
    <w:p w14:paraId="1AB3141F" w14:textId="77777777" w:rsidR="00D61EB8" w:rsidRPr="00F571C0" w:rsidRDefault="00D61EB8" w:rsidP="00D61EB8">
      <w:pPr>
        <w:pStyle w:val="ListParagraph"/>
        <w:rPr>
          <w:lang w:val="en-AU"/>
        </w:rPr>
      </w:pPr>
    </w:p>
    <w:p w14:paraId="64C76E19" w14:textId="5AE08DF3" w:rsidR="00F571C0" w:rsidRPr="00F571C0" w:rsidRDefault="00F571C0" w:rsidP="00D61EB8">
      <w:pPr>
        <w:pStyle w:val="ListParagraph"/>
        <w:rPr>
          <w:b/>
          <w:bCs/>
          <w:lang w:val="en-AU"/>
        </w:rPr>
      </w:pPr>
      <w:r w:rsidRPr="00F571C0">
        <w:rPr>
          <w:b/>
          <w:bCs/>
          <w:lang w:val="en-AU"/>
        </w:rPr>
        <w:t>Illegal elements</w:t>
      </w:r>
    </w:p>
    <w:p w14:paraId="51D7B0F0" w14:textId="77777777" w:rsidR="00F571C0" w:rsidRPr="00F571C0" w:rsidRDefault="00F571C0" w:rsidP="00D61EB8">
      <w:pPr>
        <w:pStyle w:val="ListParagraph"/>
        <w:numPr>
          <w:ilvl w:val="0"/>
          <w:numId w:val="4"/>
        </w:numPr>
        <w:rPr>
          <w:lang w:val="en-AU"/>
        </w:rPr>
      </w:pPr>
      <w:r w:rsidRPr="00F571C0">
        <w:rPr>
          <w:lang w:val="en-AU"/>
        </w:rPr>
        <w:t>Somersault type jumps</w:t>
      </w:r>
    </w:p>
    <w:p w14:paraId="5AABCAB1" w14:textId="77777777" w:rsidR="00F571C0" w:rsidRPr="00F571C0" w:rsidRDefault="00F571C0" w:rsidP="00D61EB8">
      <w:pPr>
        <w:pStyle w:val="ListParagraph"/>
        <w:numPr>
          <w:ilvl w:val="0"/>
          <w:numId w:val="4"/>
        </w:numPr>
        <w:rPr>
          <w:lang w:val="en-AU"/>
        </w:rPr>
      </w:pPr>
      <w:r w:rsidRPr="00F571C0">
        <w:rPr>
          <w:lang w:val="en-AU"/>
        </w:rPr>
        <w:t>Lying on the ice and prolonged and/or stationary kneeling on both knees on the ice.</w:t>
      </w:r>
    </w:p>
    <w:p w14:paraId="60563B83" w14:textId="77777777" w:rsidR="008F2E1E" w:rsidRDefault="008F2E1E"/>
    <w:sectPr w:rsidR="008F2E1E" w:rsidSect="001C30AC">
      <w:pgSz w:w="11907" w:h="16840"/>
      <w:pgMar w:top="1440" w:right="1134" w:bottom="1440"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39C"/>
    <w:multiLevelType w:val="hybridMultilevel"/>
    <w:tmpl w:val="EE6421A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5DB82E81"/>
    <w:multiLevelType w:val="hybridMultilevel"/>
    <w:tmpl w:val="7EE46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8392FDD"/>
    <w:multiLevelType w:val="hybridMultilevel"/>
    <w:tmpl w:val="CD2A705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6D2C1140"/>
    <w:multiLevelType w:val="hybridMultilevel"/>
    <w:tmpl w:val="E78C93A6"/>
    <w:lvl w:ilvl="0" w:tplc="83028A44">
      <w:start w:val="1"/>
      <w:numFmt w:val="lowerRoman"/>
      <w:lvlText w:val="%1."/>
      <w:lvlJc w:val="left"/>
      <w:pPr>
        <w:tabs>
          <w:tab w:val="num" w:pos="2280"/>
        </w:tabs>
        <w:ind w:left="1920" w:hanging="360"/>
      </w:pPr>
      <w:rPr>
        <w:rFonts w:hint="default"/>
      </w:rPr>
    </w:lvl>
    <w:lvl w:ilvl="1" w:tplc="D2C2E318">
      <w:start w:val="1"/>
      <w:numFmt w:val="lowerLetter"/>
      <w:lvlText w:val="%2)"/>
      <w:lvlJc w:val="left"/>
      <w:pPr>
        <w:tabs>
          <w:tab w:val="num" w:pos="1500"/>
        </w:tabs>
        <w:ind w:left="1500" w:hanging="420"/>
      </w:pPr>
      <w:rPr>
        <w:rFonts w:hint="default"/>
      </w:rPr>
    </w:lvl>
    <w:lvl w:ilvl="2" w:tplc="A802BE52">
      <w:start w:val="1"/>
      <w:numFmt w:val="lowerLetter"/>
      <w:lvlText w:val="%3)"/>
      <w:lvlJc w:val="right"/>
      <w:pPr>
        <w:tabs>
          <w:tab w:val="num" w:pos="2160"/>
        </w:tabs>
        <w:ind w:left="2160" w:hanging="180"/>
      </w:pPr>
      <w:rPr>
        <w:rFonts w:ascii="Times New Roman" w:eastAsia="Times New Roman" w:hAnsi="Times New Roman" w:cs="Times New Roman"/>
      </w:rPr>
    </w:lvl>
    <w:lvl w:ilvl="3" w:tplc="0422FB0C" w:tentative="1">
      <w:start w:val="1"/>
      <w:numFmt w:val="decimal"/>
      <w:lvlText w:val="%4."/>
      <w:lvlJc w:val="left"/>
      <w:pPr>
        <w:tabs>
          <w:tab w:val="num" w:pos="2880"/>
        </w:tabs>
        <w:ind w:left="2880" w:hanging="360"/>
      </w:pPr>
    </w:lvl>
    <w:lvl w:ilvl="4" w:tplc="ACB083A0" w:tentative="1">
      <w:start w:val="1"/>
      <w:numFmt w:val="lowerLetter"/>
      <w:lvlText w:val="%5."/>
      <w:lvlJc w:val="left"/>
      <w:pPr>
        <w:tabs>
          <w:tab w:val="num" w:pos="3600"/>
        </w:tabs>
        <w:ind w:left="3600" w:hanging="360"/>
      </w:pPr>
    </w:lvl>
    <w:lvl w:ilvl="5" w:tplc="3286BDE8" w:tentative="1">
      <w:start w:val="1"/>
      <w:numFmt w:val="lowerRoman"/>
      <w:lvlText w:val="%6."/>
      <w:lvlJc w:val="right"/>
      <w:pPr>
        <w:tabs>
          <w:tab w:val="num" w:pos="4320"/>
        </w:tabs>
        <w:ind w:left="4320" w:hanging="180"/>
      </w:pPr>
    </w:lvl>
    <w:lvl w:ilvl="6" w:tplc="DEB0BF6A" w:tentative="1">
      <w:start w:val="1"/>
      <w:numFmt w:val="decimal"/>
      <w:lvlText w:val="%7."/>
      <w:lvlJc w:val="left"/>
      <w:pPr>
        <w:tabs>
          <w:tab w:val="num" w:pos="5040"/>
        </w:tabs>
        <w:ind w:left="5040" w:hanging="360"/>
      </w:pPr>
    </w:lvl>
    <w:lvl w:ilvl="7" w:tplc="C87A76B8" w:tentative="1">
      <w:start w:val="1"/>
      <w:numFmt w:val="lowerLetter"/>
      <w:lvlText w:val="%8."/>
      <w:lvlJc w:val="left"/>
      <w:pPr>
        <w:tabs>
          <w:tab w:val="num" w:pos="5760"/>
        </w:tabs>
        <w:ind w:left="5760" w:hanging="360"/>
      </w:pPr>
    </w:lvl>
    <w:lvl w:ilvl="8" w:tplc="DF9AA7D4"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F3"/>
    <w:rsid w:val="00154381"/>
    <w:rsid w:val="001A2D7E"/>
    <w:rsid w:val="001C30AC"/>
    <w:rsid w:val="0028157D"/>
    <w:rsid w:val="00351AF3"/>
    <w:rsid w:val="0040274B"/>
    <w:rsid w:val="004613F5"/>
    <w:rsid w:val="00685144"/>
    <w:rsid w:val="00785114"/>
    <w:rsid w:val="008F2E1E"/>
    <w:rsid w:val="00C16775"/>
    <w:rsid w:val="00D61EB8"/>
    <w:rsid w:val="00F571C0"/>
    <w:rsid w:val="00F61A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A77B"/>
  <w15:chartTrackingRefBased/>
  <w15:docId w15:val="{A3FFE5A4-FD62-41C8-AAA9-55058697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B8"/>
    <w:pPr>
      <w:ind w:left="720"/>
      <w:contextualSpacing/>
    </w:pPr>
  </w:style>
  <w:style w:type="paragraph" w:styleId="BalloonText">
    <w:name w:val="Balloon Text"/>
    <w:basedOn w:val="Normal"/>
    <w:link w:val="BalloonTextChar"/>
    <w:uiPriority w:val="99"/>
    <w:semiHidden/>
    <w:unhideWhenUsed/>
    <w:rsid w:val="0040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4B"/>
    <w:rPr>
      <w:rFonts w:ascii="Segoe UI" w:hAnsi="Segoe UI" w:cs="Segoe UI"/>
      <w:sz w:val="18"/>
      <w:szCs w:val="18"/>
    </w:rPr>
  </w:style>
  <w:style w:type="character" w:styleId="CommentReference">
    <w:name w:val="annotation reference"/>
    <w:basedOn w:val="DefaultParagraphFont"/>
    <w:uiPriority w:val="99"/>
    <w:semiHidden/>
    <w:unhideWhenUsed/>
    <w:rsid w:val="0040274B"/>
    <w:rPr>
      <w:sz w:val="16"/>
      <w:szCs w:val="16"/>
    </w:rPr>
  </w:style>
  <w:style w:type="paragraph" w:styleId="CommentText">
    <w:name w:val="annotation text"/>
    <w:basedOn w:val="Normal"/>
    <w:link w:val="CommentTextChar"/>
    <w:uiPriority w:val="99"/>
    <w:semiHidden/>
    <w:unhideWhenUsed/>
    <w:rsid w:val="0040274B"/>
    <w:pPr>
      <w:spacing w:line="240" w:lineRule="auto"/>
    </w:pPr>
    <w:rPr>
      <w:sz w:val="20"/>
      <w:szCs w:val="20"/>
    </w:rPr>
  </w:style>
  <w:style w:type="character" w:customStyle="1" w:styleId="CommentTextChar">
    <w:name w:val="Comment Text Char"/>
    <w:basedOn w:val="DefaultParagraphFont"/>
    <w:link w:val="CommentText"/>
    <w:uiPriority w:val="99"/>
    <w:semiHidden/>
    <w:rsid w:val="0040274B"/>
    <w:rPr>
      <w:sz w:val="20"/>
      <w:szCs w:val="20"/>
    </w:rPr>
  </w:style>
  <w:style w:type="paragraph" w:styleId="CommentSubject">
    <w:name w:val="annotation subject"/>
    <w:basedOn w:val="CommentText"/>
    <w:next w:val="CommentText"/>
    <w:link w:val="CommentSubjectChar"/>
    <w:uiPriority w:val="99"/>
    <w:semiHidden/>
    <w:unhideWhenUsed/>
    <w:rsid w:val="0040274B"/>
    <w:rPr>
      <w:b/>
      <w:bCs/>
    </w:rPr>
  </w:style>
  <w:style w:type="character" w:customStyle="1" w:styleId="CommentSubjectChar">
    <w:name w:val="Comment Subject Char"/>
    <w:basedOn w:val="CommentTextChar"/>
    <w:link w:val="CommentSubject"/>
    <w:uiPriority w:val="99"/>
    <w:semiHidden/>
    <w:rsid w:val="0040274B"/>
    <w:rPr>
      <w:b/>
      <w:bCs/>
      <w:sz w:val="20"/>
      <w:szCs w:val="20"/>
    </w:rPr>
  </w:style>
  <w:style w:type="table" w:styleId="TableGrid">
    <w:name w:val="Table Grid"/>
    <w:basedOn w:val="TableNormal"/>
    <w:uiPriority w:val="39"/>
    <w:rsid w:val="0040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McIver</dc:creator>
  <cp:keywords/>
  <dc:description/>
  <cp:lastModifiedBy>Connor McIver</cp:lastModifiedBy>
  <cp:revision>5</cp:revision>
  <dcterms:created xsi:type="dcterms:W3CDTF">2021-04-18T22:47:00Z</dcterms:created>
  <dcterms:modified xsi:type="dcterms:W3CDTF">2021-04-19T21:53:00Z</dcterms:modified>
</cp:coreProperties>
</file>